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B9D0" w14:textId="77777777" w:rsidR="00224D0C" w:rsidRDefault="00224D0C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AirCom Recommendation 011</w:t>
      </w:r>
    </w:p>
    <w:p w14:paraId="798624C7" w14:textId="2A3DE992" w:rsidR="00224D0C" w:rsidRDefault="00224D0C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Human External Cargo (HEC) Mission Briefing and Safety Check</w:t>
      </w:r>
    </w:p>
    <w:p w14:paraId="50A23F1B" w14:textId="77777777" w:rsidR="00224D0C" w:rsidRDefault="00224D0C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9F6EFE6" w14:textId="24364282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A mission briefing prior to a HEC (Human External Cargo) mission should be integrated into helicopter operations as part of continuous risk management.  </w:t>
      </w:r>
    </w:p>
    <w:p w14:paraId="615DF9D5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The mission briefing should include at least the following points: </w:t>
      </w:r>
    </w:p>
    <w:p w14:paraId="6D4651D1" w14:textId="77777777" w:rsidR="00371248" w:rsidRPr="00780708" w:rsidRDefault="00371248" w:rsidP="00371248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Reconnaissance of the operational location to determine the approach, departure, and emergency exit path for the helicopter </w:t>
      </w:r>
    </w:p>
    <w:p w14:paraId="3DBDBF47" w14:textId="77777777" w:rsidR="00371248" w:rsidRPr="00780708" w:rsidRDefault="00371248" w:rsidP="0037124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Identifying obstacles and potential hazards for the aircraft and the ground personnel at the mission site  </w:t>
      </w:r>
    </w:p>
    <w:p w14:paraId="335FE67A" w14:textId="77777777" w:rsidR="00371248" w:rsidRPr="00780708" w:rsidRDefault="00371248" w:rsidP="00371248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Selecting the correct sling/cable length, taking into consideration rotor downwash and environmental conditions </w:t>
      </w:r>
    </w:p>
    <w:p w14:paraId="0119AE71" w14:textId="77777777" w:rsidR="00371248" w:rsidRPr="00780708" w:rsidRDefault="00371248" w:rsidP="00371248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Assessing the required hovering performance and performing a power check to ensure the helicopter has enough performance margin to safely execute the mission </w:t>
      </w:r>
    </w:p>
    <w:p w14:paraId="5145C98A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Additionally for sling load operations: </w:t>
      </w:r>
    </w:p>
    <w:p w14:paraId="7D519E94" w14:textId="77777777" w:rsidR="00371248" w:rsidRPr="00780708" w:rsidRDefault="00371248" w:rsidP="00371248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Inspecting the sling and attachment points before takeoff (e.g. carabiners, helicopter belly hooks) </w:t>
      </w:r>
    </w:p>
    <w:p w14:paraId="3F3D8B34" w14:textId="77777777" w:rsidR="00371248" w:rsidRPr="00780708" w:rsidRDefault="00371248" w:rsidP="00371248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Verifying that the helicopter’s doors and hatches are closed and that the skids are clear </w:t>
      </w:r>
    </w:p>
    <w:p w14:paraId="371211E6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Additionally for hoist operations: </w:t>
      </w:r>
    </w:p>
    <w:p w14:paraId="4B456D62" w14:textId="77777777" w:rsidR="00371248" w:rsidRPr="00780708" w:rsidRDefault="00371248" w:rsidP="00371248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Rechecking the hoist operator’s PCDS and connection of the lifeline to an approved suspension point in the helicopter before opening the cabin door </w:t>
      </w:r>
    </w:p>
    <w:p w14:paraId="418237B8" w14:textId="77777777" w:rsidR="00371248" w:rsidRPr="00780708" w:rsidRDefault="00371248" w:rsidP="00371248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Rechecking the proper security of other persons and loose objects in the cabin before opening the cabin door </w:t>
      </w:r>
    </w:p>
    <w:p w14:paraId="3BA075FF" w14:textId="77777777" w:rsidR="00371248" w:rsidRPr="00780708" w:rsidRDefault="00371248" w:rsidP="00371248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Checking the rescue hoist system for proper function </w:t>
      </w:r>
    </w:p>
    <w:p w14:paraId="15DB7D8C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206C2965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Prior to the extraction of HEC, a safety check should be performed. The check shall be executed as soon as the load is free from the ground but at a height where it can be put back to the pickup point immediately and safely. </w:t>
      </w:r>
    </w:p>
    <w:p w14:paraId="707CD0BE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The safety check should include at least the following points: </w:t>
      </w:r>
    </w:p>
    <w:p w14:paraId="7F610D0B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Rescuer/Winchman </w:t>
      </w:r>
    </w:p>
    <w:p w14:paraId="493E6125" w14:textId="77777777" w:rsidR="00371248" w:rsidRPr="00780708" w:rsidRDefault="00371248" w:rsidP="00371248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Helicopter is centered above the load </w:t>
      </w:r>
    </w:p>
    <w:p w14:paraId="7921B5E9" w14:textId="77777777" w:rsidR="00371248" w:rsidRPr="00780708" w:rsidRDefault="00371248" w:rsidP="00371248">
      <w:pPr>
        <w:numPr>
          <w:ilvl w:val="0"/>
          <w:numId w:val="1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Load is clear of the ground </w:t>
      </w:r>
    </w:p>
    <w:p w14:paraId="1D4C93F2" w14:textId="77777777" w:rsidR="00371248" w:rsidRPr="00780708" w:rsidRDefault="00371248" w:rsidP="00371248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No entanglement of the load </w:t>
      </w:r>
    </w:p>
    <w:p w14:paraId="1DD47EC3" w14:textId="77777777" w:rsidR="00371248" w:rsidRPr="00780708" w:rsidRDefault="00371248" w:rsidP="00371248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Proper mount and fit of rigging and equipment under load </w:t>
      </w:r>
    </w:p>
    <w:p w14:paraId="7C0FBC21" w14:textId="77777777" w:rsidR="00371248" w:rsidRPr="00780708" w:rsidRDefault="00371248" w:rsidP="00371248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Proper mount and function of assisting aids like taglines or anti rotation devices under load </w:t>
      </w:r>
    </w:p>
    <w:p w14:paraId="02B12E29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Pilot/Aircrew </w:t>
      </w:r>
    </w:p>
    <w:p w14:paraId="62448B39" w14:textId="77777777" w:rsidR="00371248" w:rsidRPr="00780708" w:rsidRDefault="00371248" w:rsidP="00371248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Power Check </w:t>
      </w:r>
    </w:p>
    <w:p w14:paraId="7A9DE99D" w14:textId="77777777" w:rsidR="00371248" w:rsidRPr="00780708" w:rsidRDefault="00371248" w:rsidP="00371248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Obstacle situation </w:t>
      </w:r>
    </w:p>
    <w:p w14:paraId="17183010" w14:textId="77777777" w:rsidR="00371248" w:rsidRPr="00780708" w:rsidRDefault="00371248" w:rsidP="00371248">
      <w:pPr>
        <w:numPr>
          <w:ilvl w:val="0"/>
          <w:numId w:val="1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Correct hanging position of the load </w:t>
      </w:r>
    </w:p>
    <w:p w14:paraId="15F88B3D" w14:textId="77777777" w:rsidR="00371248" w:rsidRPr="00780708" w:rsidRDefault="00371248" w:rsidP="00371248">
      <w:pPr>
        <w:numPr>
          <w:ilvl w:val="0"/>
          <w:numId w:val="1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No rotation of the load </w:t>
      </w:r>
    </w:p>
    <w:p w14:paraId="7B026A30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The successful completion of the safety check must be communicated via radio or a predefined hand signal. The same applies to an abort in case of a negative safety check. </w:t>
      </w:r>
    </w:p>
    <w:p w14:paraId="26B0BB22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 </w:t>
      </w:r>
    </w:p>
    <w:p w14:paraId="6507DF64" w14:textId="77777777" w:rsidR="00371248" w:rsidRPr="00780708" w:rsidRDefault="00371248" w:rsidP="00371248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0708">
        <w:rPr>
          <w:rFonts w:ascii="Arial" w:eastAsia="Times New Roman" w:hAnsi="Arial" w:cs="Arial"/>
          <w:color w:val="222222"/>
          <w:kern w:val="0"/>
          <w14:ligatures w14:val="none"/>
        </w:rPr>
        <w:t>If the safety check is completed, the crew is clear to further lift the load and depart the scene. </w:t>
      </w:r>
    </w:p>
    <w:p w14:paraId="7717D852" w14:textId="77777777" w:rsidR="003658AC" w:rsidRPr="00780708" w:rsidRDefault="003658AC">
      <w:pPr>
        <w:rPr>
          <w:rFonts w:ascii="Arial" w:hAnsi="Arial" w:cs="Arial"/>
        </w:rPr>
      </w:pPr>
    </w:p>
    <w:sectPr w:rsidR="003658AC" w:rsidRPr="00780708" w:rsidSect="00F4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FA8"/>
    <w:multiLevelType w:val="multilevel"/>
    <w:tmpl w:val="4F7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3703"/>
    <w:multiLevelType w:val="multilevel"/>
    <w:tmpl w:val="6046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D4A85"/>
    <w:multiLevelType w:val="multilevel"/>
    <w:tmpl w:val="0E1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A1CDE"/>
    <w:multiLevelType w:val="multilevel"/>
    <w:tmpl w:val="482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B0C47"/>
    <w:multiLevelType w:val="multilevel"/>
    <w:tmpl w:val="558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15DDD"/>
    <w:multiLevelType w:val="multilevel"/>
    <w:tmpl w:val="463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922D9"/>
    <w:multiLevelType w:val="multilevel"/>
    <w:tmpl w:val="22A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20277"/>
    <w:multiLevelType w:val="multilevel"/>
    <w:tmpl w:val="841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4687A"/>
    <w:multiLevelType w:val="multilevel"/>
    <w:tmpl w:val="A6F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E2A06"/>
    <w:multiLevelType w:val="multilevel"/>
    <w:tmpl w:val="A71C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A2381"/>
    <w:multiLevelType w:val="multilevel"/>
    <w:tmpl w:val="7B0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41261"/>
    <w:multiLevelType w:val="multilevel"/>
    <w:tmpl w:val="6C0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D634D"/>
    <w:multiLevelType w:val="multilevel"/>
    <w:tmpl w:val="BB9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17DCD"/>
    <w:multiLevelType w:val="multilevel"/>
    <w:tmpl w:val="E3B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10864"/>
    <w:multiLevelType w:val="multilevel"/>
    <w:tmpl w:val="4D84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46E39"/>
    <w:multiLevelType w:val="multilevel"/>
    <w:tmpl w:val="A0F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B12F9"/>
    <w:multiLevelType w:val="multilevel"/>
    <w:tmpl w:val="162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D1960"/>
    <w:multiLevelType w:val="multilevel"/>
    <w:tmpl w:val="4C8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30998">
    <w:abstractNumId w:val="15"/>
  </w:num>
  <w:num w:numId="2" w16cid:durableId="825122139">
    <w:abstractNumId w:val="9"/>
  </w:num>
  <w:num w:numId="3" w16cid:durableId="126629686">
    <w:abstractNumId w:val="7"/>
  </w:num>
  <w:num w:numId="4" w16cid:durableId="1518157272">
    <w:abstractNumId w:val="8"/>
  </w:num>
  <w:num w:numId="5" w16cid:durableId="2008821366">
    <w:abstractNumId w:val="11"/>
  </w:num>
  <w:num w:numId="6" w16cid:durableId="2054847604">
    <w:abstractNumId w:val="0"/>
  </w:num>
  <w:num w:numId="7" w16cid:durableId="1863086429">
    <w:abstractNumId w:val="1"/>
  </w:num>
  <w:num w:numId="8" w16cid:durableId="756635655">
    <w:abstractNumId w:val="5"/>
  </w:num>
  <w:num w:numId="9" w16cid:durableId="2019694623">
    <w:abstractNumId w:val="17"/>
  </w:num>
  <w:num w:numId="10" w16cid:durableId="1176529394">
    <w:abstractNumId w:val="10"/>
  </w:num>
  <w:num w:numId="11" w16cid:durableId="940912808">
    <w:abstractNumId w:val="4"/>
  </w:num>
  <w:num w:numId="12" w16cid:durableId="1889994016">
    <w:abstractNumId w:val="6"/>
  </w:num>
  <w:num w:numId="13" w16cid:durableId="1878662221">
    <w:abstractNumId w:val="14"/>
  </w:num>
  <w:num w:numId="14" w16cid:durableId="1537158495">
    <w:abstractNumId w:val="16"/>
  </w:num>
  <w:num w:numId="15" w16cid:durableId="301156786">
    <w:abstractNumId w:val="13"/>
  </w:num>
  <w:num w:numId="16" w16cid:durableId="1757284788">
    <w:abstractNumId w:val="12"/>
  </w:num>
  <w:num w:numId="17" w16cid:durableId="1044987110">
    <w:abstractNumId w:val="2"/>
  </w:num>
  <w:num w:numId="18" w16cid:durableId="181594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48"/>
    <w:rsid w:val="00047BE5"/>
    <w:rsid w:val="000A1C1C"/>
    <w:rsid w:val="00224D0C"/>
    <w:rsid w:val="003658AC"/>
    <w:rsid w:val="00371248"/>
    <w:rsid w:val="00672FA0"/>
    <w:rsid w:val="00686FE5"/>
    <w:rsid w:val="00780708"/>
    <w:rsid w:val="00890510"/>
    <w:rsid w:val="00AA6649"/>
    <w:rsid w:val="00CF5AA0"/>
    <w:rsid w:val="00F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5F9B"/>
  <w15:chartTrackingRefBased/>
  <w15:docId w15:val="{12A41949-0E63-6B4D-8920-3648B4F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1C"/>
  </w:style>
  <w:style w:type="paragraph" w:styleId="Heading1">
    <w:name w:val="heading 1"/>
    <w:basedOn w:val="Normal"/>
    <w:next w:val="Normal"/>
    <w:link w:val="Heading1Char"/>
    <w:uiPriority w:val="9"/>
    <w:qFormat/>
    <w:rsid w:val="00371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2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Wang</dc:creator>
  <cp:keywords/>
  <dc:description/>
  <cp:lastModifiedBy>Charley Shimanski</cp:lastModifiedBy>
  <cp:revision>2</cp:revision>
  <dcterms:created xsi:type="dcterms:W3CDTF">2025-07-10T20:31:00Z</dcterms:created>
  <dcterms:modified xsi:type="dcterms:W3CDTF">2025-07-10T20:31:00Z</dcterms:modified>
</cp:coreProperties>
</file>